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1CF82" w14:textId="77777777" w:rsidR="00F740BF" w:rsidRPr="00F740BF" w:rsidRDefault="00F740BF" w:rsidP="00CF53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Предварительные итоги</w:t>
      </w:r>
    </w:p>
    <w:p w14:paraId="2AF29734" w14:textId="543CC210" w:rsidR="00F740BF" w:rsidRPr="00F740BF" w:rsidRDefault="0017733C" w:rsidP="00CF53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оциально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экономического развития</w:t>
      </w:r>
      <w:r w:rsidR="007F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Среднеургальского</w:t>
      </w:r>
      <w:proofErr w:type="spellEnd"/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Верхнебуреинского</w:t>
      </w:r>
      <w:proofErr w:type="spellEnd"/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Хабаровского края за </w:t>
      </w:r>
      <w:r w:rsidR="007F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истекший период </w:t>
      </w:r>
      <w:r w:rsidR="003800B4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380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800B4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7F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ожидаемые итоги социально-экономического развития поселения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7F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7F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7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14:paraId="379F6BC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75D01" w14:textId="7298AF13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социально-экономического развития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0B4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отражает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0B4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направленные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РФ», разработан в соответствии с прогнозом социально-экономического развития территории.</w:t>
      </w:r>
    </w:p>
    <w:p w14:paraId="21B7DEC9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u w:val="single"/>
          <w:lang w:eastAsia="ru-RU"/>
        </w:rPr>
      </w:pPr>
    </w:p>
    <w:p w14:paraId="25EA7C6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Бюджетная и налоговая политика</w:t>
      </w:r>
    </w:p>
    <w:p w14:paraId="2FB2EB16" w14:textId="0D42A363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proofErr w:type="spellStart"/>
      <w:r w:rsidR="003800B4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="003800B4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3800B4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 со следующими показателями:</w:t>
      </w:r>
    </w:p>
    <w:p w14:paraId="7DF16DE6" w14:textId="5D821CC0" w:rsidR="00F740BF" w:rsidRPr="00FE3C6A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Доходная часть бюджета запланирована на 20</w:t>
      </w:r>
      <w:r w:rsidR="007F382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7 003,280 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фактически за отчетный период </w:t>
      </w:r>
      <w:r w:rsidR="002B4E87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(10 месяцев) 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F382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поступило в бюджет </w:t>
      </w:r>
      <w:proofErr w:type="spellStart"/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17733C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6 139,179</w:t>
      </w:r>
      <w:r w:rsidR="003800B4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что составляет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87,7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годовому </w:t>
      </w:r>
      <w:r w:rsidR="0017733C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плану.</w:t>
      </w:r>
    </w:p>
    <w:p w14:paraId="321218A0" w14:textId="7B23ED3E" w:rsidR="00F740BF" w:rsidRPr="00563316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Расходная часть бюджета </w:t>
      </w:r>
      <w:proofErr w:type="spellStart"/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</w:t>
      </w:r>
      <w:r w:rsidR="007F382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утверждена в </w:t>
      </w:r>
      <w:r w:rsidR="003800B4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8 252,202</w:t>
      </w:r>
      <w:r w:rsidR="003800B4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по расходам бюджета за </w:t>
      </w:r>
      <w:r w:rsidR="002B4E87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месяцев 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F538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800B4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5 586,787</w:t>
      </w:r>
      <w:r w:rsidR="003800B4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ыс. рублей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67,7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годовому</w:t>
      </w:r>
      <w:r w:rsidRPr="005633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47869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25DB8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политика</w:t>
      </w:r>
    </w:p>
    <w:p w14:paraId="2FD204D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инвестиционной политики является создание условий для развития инвестиционной деятельности, мобилизации имеющихся и привлечении инвестиционных ресурсов в реальный сектор экономики.</w:t>
      </w:r>
    </w:p>
    <w:p w14:paraId="27102092" w14:textId="0BEDE8AF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Экономику поселения составляют 2 предприятия: ОУ КГУП Хабаровские авиалинии и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Ургальское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авиаотделение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33C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КГУ «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Дальневосточная авиабаза», 3 индивидуальных предпринимателя без образования юридического лица. Сферы деятельности предпринимателей </w:t>
      </w:r>
      <w:r w:rsidR="00420F8D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торговля. </w:t>
      </w:r>
      <w:r w:rsidR="00420F8D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отделение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почтовой связи.</w:t>
      </w:r>
    </w:p>
    <w:p w14:paraId="30BE4C9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C341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Демография</w:t>
      </w:r>
    </w:p>
    <w:p w14:paraId="10B8036C" w14:textId="4899D1D5" w:rsidR="00F740BF" w:rsidRPr="00F740BF" w:rsidRDefault="00F740BF" w:rsidP="00CF538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численность человек, проживающих на территории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составляет </w:t>
      </w:r>
      <w:r w:rsidR="00A07E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07E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территории поселения расположены 2 населенных пункта: 1 поселок, 1 село.</w:t>
      </w:r>
    </w:p>
    <w:p w14:paraId="7E67F343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Физическая культура и спорт</w:t>
      </w:r>
    </w:p>
    <w:p w14:paraId="74EC57E8" w14:textId="1FC5733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CF53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были организованы и проведены:</w:t>
      </w:r>
    </w:p>
    <w:p w14:paraId="29F5682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AA5ACB" w14:textId="77777777" w:rsidR="00F740BF" w:rsidRPr="00F740BF" w:rsidRDefault="00F740BF" w:rsidP="00CF538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Турнир по настольному теннису;</w:t>
      </w:r>
    </w:p>
    <w:p w14:paraId="1069EC6D" w14:textId="77777777" w:rsidR="00F740BF" w:rsidRPr="00F740BF" w:rsidRDefault="00F740BF" w:rsidP="00CF538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здоровья;</w:t>
      </w:r>
    </w:p>
    <w:p w14:paraId="4A9FBA6F" w14:textId="59CFB816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мероприятий по физической культуре и </w:t>
      </w:r>
      <w:r w:rsidR="00957C0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поселения не предусмотрены средства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C00DF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Социальная политика</w:t>
      </w:r>
    </w:p>
    <w:p w14:paraId="1EE3935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направлены на:</w:t>
      </w:r>
    </w:p>
    <w:p w14:paraId="1B977042" w14:textId="77777777" w:rsidR="00F740BF" w:rsidRPr="00F740BF" w:rsidRDefault="00CF538E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 – досуговой, социально – воспитательной, </w:t>
      </w:r>
      <w:proofErr w:type="spellStart"/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оздоровительной работы;</w:t>
      </w:r>
    </w:p>
    <w:p w14:paraId="1BBA41AF" w14:textId="77777777" w:rsidR="00F740BF" w:rsidRPr="00F740BF" w:rsidRDefault="00086DE5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а с социально – незащищенными слоями населения:</w:t>
      </w:r>
    </w:p>
    <w:p w14:paraId="5376A8C5" w14:textId="77777777" w:rsidR="00F740BF" w:rsidRPr="00F740BF" w:rsidRDefault="00CF538E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</w:t>
      </w:r>
    </w:p>
    <w:p w14:paraId="0A35716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ведет совместную деятельность с Отделом социальной защиты населения </w:t>
      </w:r>
      <w:proofErr w:type="spellStart"/>
      <w:r w:rsidR="00072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Верхнебуреинского</w:t>
      </w:r>
      <w:proofErr w:type="spellEnd"/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по вопросам:</w:t>
      </w:r>
    </w:p>
    <w:p w14:paraId="3F4B2141" w14:textId="77777777" w:rsidR="00F740BF" w:rsidRPr="00F740BF" w:rsidRDefault="00F740BF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обмен информацией о семьях с детьми и пожилых гражданах, инвалидах, нуждающихся в социальном обслуживании;</w:t>
      </w:r>
    </w:p>
    <w:p w14:paraId="404788FD" w14:textId="77777777" w:rsidR="00F740BF" w:rsidRPr="00F740BF" w:rsidRDefault="00F740BF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и проведение социально – значимых мероприятий;</w:t>
      </w:r>
    </w:p>
    <w:p w14:paraId="135F2B9A" w14:textId="77777777" w:rsidR="00F740BF" w:rsidRPr="00F740BF" w:rsidRDefault="00F740BF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на социальное обслуживание нуждающихся жителей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</w:p>
    <w:p w14:paraId="451876AE" w14:textId="77777777" w:rsidR="00F740BF" w:rsidRPr="00F740BF" w:rsidRDefault="00F740BF" w:rsidP="00CF53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обмен информацией о семьях с детьми, находящимися в трудной жизненной ситуации, семьях социального риска, безнадзорных детях;</w:t>
      </w:r>
    </w:p>
    <w:p w14:paraId="568DD2D7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Кадровая политика, занятость.</w:t>
      </w:r>
    </w:p>
    <w:p w14:paraId="19DE75F2" w14:textId="7FBF0049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957C0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трудоустройства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на предприятиях поселения;</w:t>
      </w:r>
    </w:p>
    <w:p w14:paraId="065F97B7" w14:textId="77777777" w:rsidR="00F740BF" w:rsidRPr="00F740BF" w:rsidRDefault="00F740BF" w:rsidP="00CF53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организация временных работ для безработных и ищущих работу граждан, трудовых бригад для несовершеннолетних. Виды выполняемых работ - самые разнообразные:</w:t>
      </w:r>
    </w:p>
    <w:p w14:paraId="1C4BEFF2" w14:textId="77777777" w:rsidR="00F740BF" w:rsidRPr="00F740BF" w:rsidRDefault="00F740BF" w:rsidP="00CF538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уборка территории от бытового мусора,</w:t>
      </w:r>
    </w:p>
    <w:p w14:paraId="2840CDB0" w14:textId="77777777" w:rsidR="00F740BF" w:rsidRPr="00F740BF" w:rsidRDefault="00F740BF" w:rsidP="00CF538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</w:t>
      </w:r>
    </w:p>
    <w:p w14:paraId="591FAA4F" w14:textId="77777777" w:rsidR="00F740BF" w:rsidRPr="00F740BF" w:rsidRDefault="00F740BF" w:rsidP="00CF538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очистка дорог от снега.</w:t>
      </w:r>
    </w:p>
    <w:p w14:paraId="2ED57C94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Культура</w:t>
      </w:r>
    </w:p>
    <w:p w14:paraId="4F191879" w14:textId="4E44140B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</w:t>
      </w:r>
      <w:r w:rsidR="00957C0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содействует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CCCA94" w14:textId="77777777" w:rsidR="00072DFC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сохранения и развития культуры села, обеспечения доступа всех категорий населения к культурным ценностям, проведение массовых культурных мероприятий в поселении</w:t>
      </w:r>
      <w:r w:rsidR="00086D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844378" w14:textId="14767AC5" w:rsidR="00F740BF" w:rsidRPr="00F740BF" w:rsidRDefault="00CF538E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5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были организованы и проведены:</w:t>
      </w:r>
    </w:p>
    <w:p w14:paraId="3C1D12CF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75C3A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села</w:t>
      </w:r>
    </w:p>
    <w:p w14:paraId="1249EC6C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Татьянин день студенческий вечер отдыха</w:t>
      </w:r>
    </w:p>
    <w:p w14:paraId="38FFAC6C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8 Марта</w:t>
      </w:r>
    </w:p>
    <w:p w14:paraId="4386861F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Масленица</w:t>
      </w:r>
    </w:p>
    <w:p w14:paraId="1AD439C4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</w:t>
      </w:r>
    </w:p>
    <w:p w14:paraId="5AB8DA43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матери</w:t>
      </w:r>
    </w:p>
    <w:p w14:paraId="009A0FD0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заседание клуба «Комплимент»</w:t>
      </w:r>
    </w:p>
    <w:p w14:paraId="315D5F60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клуба «Ветеран», посиделки у самовара</w:t>
      </w:r>
    </w:p>
    <w:p w14:paraId="6620C449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усадьба, конкурсная программа</w:t>
      </w:r>
    </w:p>
    <w:p w14:paraId="121704C5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пожилого человека</w:t>
      </w:r>
    </w:p>
    <w:p w14:paraId="181EA614" w14:textId="77777777" w:rsidR="00F740BF" w:rsidRPr="00F740BF" w:rsidRDefault="00F740BF" w:rsidP="00CF538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многое другое</w:t>
      </w:r>
    </w:p>
    <w:p w14:paraId="6AD5FCB1" w14:textId="5017D275" w:rsidR="00F740BF" w:rsidRPr="00F740BF" w:rsidRDefault="00F740BF" w:rsidP="00CF538E">
      <w:pPr>
        <w:tabs>
          <w:tab w:val="left" w:pos="7665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CF5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72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на мероприятия в сфере культуры </w:t>
      </w:r>
      <w:r w:rsidR="00072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финансировались</w:t>
      </w:r>
      <w:r w:rsidRPr="00F74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E4C11A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Вопросы местного значения</w:t>
      </w:r>
    </w:p>
    <w:p w14:paraId="374F11F5" w14:textId="77777777" w:rsidR="00F740BF" w:rsidRPr="00FE3C6A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пожарной безопасности:</w:t>
      </w:r>
    </w:p>
    <w:p w14:paraId="6F70C45C" w14:textId="3D191CC7" w:rsidR="00F740BF" w:rsidRPr="00FE3C6A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Запланированы расходы на 20</w:t>
      </w:r>
      <w:r w:rsidR="00CF538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957C06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Произведены расходы на </w:t>
      </w:r>
      <w:r w:rsidR="00072DFC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пожарной безопасности в сумме </w:t>
      </w:r>
      <w:r w:rsidR="00FE3C6A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3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</w:t>
      </w:r>
      <w:r w:rsidR="00086DE5" w:rsidRPr="00FE3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лей</w:t>
      </w:r>
      <w:r w:rsidR="00072DFC" w:rsidRPr="00FE3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429EDE3" w14:textId="77777777" w:rsidR="00F740BF" w:rsidRPr="00FE3C6A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 территории:</w:t>
      </w:r>
    </w:p>
    <w:p w14:paraId="67981007" w14:textId="39098866" w:rsidR="00F740BF" w:rsidRPr="00563316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бюджете поселения на благоустройство предусмотрено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исполнено в сумме 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F538E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FE3C6A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086DE5" w:rsidRPr="00FE3C6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633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ABD254" w14:textId="77777777" w:rsidR="00F740BF" w:rsidRPr="00563316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3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хозяйство:</w:t>
      </w:r>
    </w:p>
    <w:p w14:paraId="0DB0CF0A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1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земель сельскохозяйственного назначения составляет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Га.</w:t>
      </w:r>
    </w:p>
    <w:p w14:paraId="53036309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 с/х назначения на территории поселения используются для ведения (фермерского) хозяйства и садоводства.</w:t>
      </w:r>
    </w:p>
    <w:p w14:paraId="43FB372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Проблемы в с</w:t>
      </w:r>
      <w:r w:rsidR="00086D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ельском хозяйстве</w:t>
      </w:r>
    </w:p>
    <w:p w14:paraId="177F6F58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Уменьшилось поголовье свиней. Уменьшение произошло вследствие обострения ситуации по распространению африканской чумы свиней (АЧС) на территории Российской Федерации. Администрацией принимались многочисленные меры по информированию и консультации населения о мерах профилактики предупреждения распространения вируса и предотвращению заноса вируса АЧС.</w:t>
      </w:r>
    </w:p>
    <w:p w14:paraId="0EDF41D6" w14:textId="668C366C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Из-за высокой цены на корма и отсутствия рынков сбыта уменьшилось на 40 </w:t>
      </w:r>
      <w:r w:rsidR="00957C0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поголовье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Жители в основном перешли на посадку с/х продукции (овощи).</w:t>
      </w:r>
    </w:p>
    <w:p w14:paraId="25ED716E" w14:textId="3135D1ED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Бюджетная политика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поселении определена на 20</w:t>
      </w:r>
      <w:r w:rsidR="00CF53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 Для обеспечения финансирования предусмотренных расходов в бюджет поселения в 20</w:t>
      </w:r>
      <w:r w:rsidR="00CF53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зачисляются </w:t>
      </w:r>
      <w:r w:rsidR="00086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физических лиц, </w:t>
      </w:r>
      <w:r w:rsidR="00086D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сдачи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аренды </w:t>
      </w:r>
      <w:r w:rsidR="00086DE5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федеральные регулирующие налоги по следующим нормативам:</w:t>
      </w:r>
    </w:p>
    <w:p w14:paraId="212555C4" w14:textId="47323EC6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доходы </w:t>
      </w:r>
      <w:r w:rsidR="00957C0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</w:t>
      </w:r>
      <w:r w:rsidRPr="0017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-2%</w:t>
      </w:r>
    </w:p>
    <w:p w14:paraId="3057FAA6" w14:textId="3B604531" w:rsidR="00F740BF" w:rsidRDefault="00246D99" w:rsidP="00CF53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72DFC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ыс.рублей</w:t>
      </w:r>
      <w:proofErr w:type="spellEnd"/>
      <w:proofErr w:type="gramEnd"/>
    </w:p>
    <w:tbl>
      <w:tblPr>
        <w:tblW w:w="10302" w:type="dxa"/>
        <w:tblInd w:w="-601" w:type="dxa"/>
        <w:tblLook w:val="04A0" w:firstRow="1" w:lastRow="0" w:firstColumn="1" w:lastColumn="0" w:noHBand="0" w:noVBand="1"/>
      </w:tblPr>
      <w:tblGrid>
        <w:gridCol w:w="2880"/>
        <w:gridCol w:w="1591"/>
        <w:gridCol w:w="53"/>
        <w:gridCol w:w="1638"/>
        <w:gridCol w:w="1918"/>
        <w:gridCol w:w="11"/>
        <w:gridCol w:w="1974"/>
        <w:gridCol w:w="231"/>
        <w:gridCol w:w="6"/>
      </w:tblGrid>
      <w:tr w:rsidR="008543AB" w:rsidRPr="008543AB" w14:paraId="63DD1289" w14:textId="77777777" w:rsidTr="00704DC3">
        <w:trPr>
          <w:gridAfter w:val="2"/>
          <w:wAfter w:w="237" w:type="dxa"/>
          <w:trHeight w:val="509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2B60" w14:textId="77777777" w:rsidR="008543AB" w:rsidRPr="008543AB" w:rsidRDefault="008543AB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D007" w14:textId="74B20460" w:rsidR="008543AB" w:rsidRPr="008543AB" w:rsidRDefault="00246D99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на</w:t>
            </w:r>
            <w:r w:rsidR="008543AB"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A07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543AB"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6154" w14:textId="0BDB7E1F" w:rsidR="008543AB" w:rsidRPr="008543AB" w:rsidRDefault="008543AB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 10 месяцев 202</w:t>
            </w:r>
            <w:r w:rsidR="00A07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A39E" w14:textId="77777777" w:rsidR="008543AB" w:rsidRPr="008543AB" w:rsidRDefault="008543AB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% </w:t>
            </w:r>
            <w:proofErr w:type="spellStart"/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испонения</w:t>
            </w:r>
            <w:proofErr w:type="spellEnd"/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9E8C" w14:textId="62187C5D" w:rsidR="008543AB" w:rsidRPr="008543AB" w:rsidRDefault="008543AB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Ожидаемое исполнение оценка 202</w:t>
            </w:r>
            <w:r w:rsidR="00A07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854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8543AB" w:rsidRPr="008543AB" w14:paraId="1A279633" w14:textId="77777777" w:rsidTr="00704DC3">
        <w:trPr>
          <w:trHeight w:val="360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FC05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D1505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C4C69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520E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4AAF2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C0CF" w14:textId="77777777" w:rsidR="008543AB" w:rsidRPr="008543AB" w:rsidRDefault="008543AB" w:rsidP="0085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43AB" w:rsidRPr="008543AB" w14:paraId="45AB71AB" w14:textId="77777777" w:rsidTr="00704DC3">
        <w:trPr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E390" w14:textId="77777777" w:rsidR="008543AB" w:rsidRPr="008543AB" w:rsidRDefault="008543AB" w:rsidP="0085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FEA1" w14:textId="77777777" w:rsidR="008543AB" w:rsidRPr="008543AB" w:rsidRDefault="008543AB" w:rsidP="0085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2EF1" w14:textId="77777777" w:rsidR="008543AB" w:rsidRPr="008543AB" w:rsidRDefault="008543AB" w:rsidP="0085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C631" w14:textId="77777777" w:rsidR="008543AB" w:rsidRPr="008543AB" w:rsidRDefault="008543AB" w:rsidP="0085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1C31" w14:textId="77777777" w:rsidR="008543AB" w:rsidRPr="008543AB" w:rsidRDefault="008543AB" w:rsidP="0085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" w:type="dxa"/>
            <w:gridSpan w:val="2"/>
            <w:vAlign w:val="center"/>
            <w:hideMark/>
          </w:tcPr>
          <w:p w14:paraId="4AD76E33" w14:textId="77777777" w:rsidR="008543AB" w:rsidRPr="008543AB" w:rsidRDefault="008543AB" w:rsidP="00854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2ADC9917" w14:textId="77777777" w:rsidTr="00704DC3">
        <w:trPr>
          <w:gridAfter w:val="1"/>
          <w:wAfter w:w="6" w:type="dxa"/>
          <w:trHeight w:val="72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9079" w14:textId="1B725100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6C9D" w14:textId="365AB1C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78,000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AA24" w14:textId="77D29D0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41,494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829" w14:textId="4C0CE601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4F67" w14:textId="3132644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77,700</w:t>
            </w:r>
          </w:p>
        </w:tc>
        <w:tc>
          <w:tcPr>
            <w:tcW w:w="231" w:type="dxa"/>
            <w:vAlign w:val="center"/>
            <w:hideMark/>
          </w:tcPr>
          <w:p w14:paraId="5608CE3B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77CAE529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C35F" w14:textId="63ADB6D6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акцизы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0050" w14:textId="734EDCD5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1 136,000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A6A6" w14:textId="0726A97D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1 017,497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00E0" w14:textId="5E7AE3B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89,6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88A8" w14:textId="51E29C9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1 136,000</w:t>
            </w:r>
          </w:p>
        </w:tc>
        <w:tc>
          <w:tcPr>
            <w:tcW w:w="231" w:type="dxa"/>
            <w:vAlign w:val="center"/>
            <w:hideMark/>
          </w:tcPr>
          <w:p w14:paraId="3CB49BD4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61C71082" w14:textId="77777777" w:rsidTr="00704DC3">
        <w:trPr>
          <w:gridAfter w:val="1"/>
          <w:wAfter w:w="6" w:type="dxa"/>
          <w:trHeight w:val="7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B3C" w14:textId="1031CE22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совокупный доход, всего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01A7" w14:textId="466B6BD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475,000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611A" w14:textId="2EDB833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682,110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D89F" w14:textId="09E2F575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143,6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0BC0" w14:textId="104AEC1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690,000</w:t>
            </w:r>
          </w:p>
        </w:tc>
        <w:tc>
          <w:tcPr>
            <w:tcW w:w="231" w:type="dxa"/>
            <w:vAlign w:val="center"/>
            <w:hideMark/>
          </w:tcPr>
          <w:p w14:paraId="7B14A33B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111CE123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31A8" w14:textId="2B5A3B9F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имущество, всего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B91E" w14:textId="10C388B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302,000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B1DA" w14:textId="68DCA43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206,376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DF13" w14:textId="3F0E316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68,3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E6F" w14:textId="5CF64AC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302,000</w:t>
            </w:r>
          </w:p>
        </w:tc>
        <w:tc>
          <w:tcPr>
            <w:tcW w:w="231" w:type="dxa"/>
            <w:vAlign w:val="center"/>
            <w:hideMark/>
          </w:tcPr>
          <w:p w14:paraId="662413EA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12567149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A920" w14:textId="73797958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E6F3" w14:textId="745AF28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224,000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C633" w14:textId="6CDE1A3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146,536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8F21" w14:textId="49BD4341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65,4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E7E3" w14:textId="6A0FC6D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224,000</w:t>
            </w:r>
          </w:p>
        </w:tc>
        <w:tc>
          <w:tcPr>
            <w:tcW w:w="231" w:type="dxa"/>
            <w:vAlign w:val="center"/>
            <w:hideMark/>
          </w:tcPr>
          <w:p w14:paraId="486CD5E4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346AF8CD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AEC0" w14:textId="4DE39866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BC2F" w14:textId="3ABF397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33,000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5F5F" w14:textId="3BE5550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34,941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8292" w14:textId="7017AF2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105,9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AAF" w14:textId="66E180F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35,000</w:t>
            </w:r>
          </w:p>
        </w:tc>
        <w:tc>
          <w:tcPr>
            <w:tcW w:w="231" w:type="dxa"/>
            <w:vAlign w:val="center"/>
            <w:hideMark/>
          </w:tcPr>
          <w:p w14:paraId="328BB351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56AA29C0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AA2A" w14:textId="24176D2C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D0FF" w14:textId="45F4B3F3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81E8" w14:textId="6DDDD50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4,300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6EC3" w14:textId="4E5AFAB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107,5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DB45" w14:textId="5539D77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4,300</w:t>
            </w:r>
          </w:p>
        </w:tc>
        <w:tc>
          <w:tcPr>
            <w:tcW w:w="231" w:type="dxa"/>
            <w:vAlign w:val="center"/>
            <w:hideMark/>
          </w:tcPr>
          <w:p w14:paraId="15AADB42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2C74D98A" w14:textId="77777777" w:rsidTr="00704DC3">
        <w:trPr>
          <w:gridAfter w:val="1"/>
          <w:wAfter w:w="6" w:type="dxa"/>
          <w:trHeight w:val="18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7C1F" w14:textId="104761AC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9524" w14:textId="081A496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15,000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64CA" w14:textId="799DC414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5,206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63A3" w14:textId="02B75035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34,7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3E48" w14:textId="28746D54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15,000</w:t>
            </w:r>
          </w:p>
        </w:tc>
        <w:tc>
          <w:tcPr>
            <w:tcW w:w="231" w:type="dxa"/>
            <w:vAlign w:val="center"/>
            <w:hideMark/>
          </w:tcPr>
          <w:p w14:paraId="7384105E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449B1330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527C" w14:textId="40DB67C5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203D" w14:textId="053CFA3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4 993,280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78AF" w14:textId="19FF678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4 182,196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B813" w14:textId="5D968E3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83,8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B453" w14:textId="54F894DD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4 993,280</w:t>
            </w:r>
          </w:p>
        </w:tc>
        <w:tc>
          <w:tcPr>
            <w:tcW w:w="231" w:type="dxa"/>
            <w:vAlign w:val="center"/>
            <w:hideMark/>
          </w:tcPr>
          <w:p w14:paraId="2FBEC512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31EC67A3" w14:textId="77777777" w:rsidTr="00704DC3">
        <w:trPr>
          <w:gridAfter w:val="1"/>
          <w:wAfter w:w="6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F580" w14:textId="7604E94B" w:rsidR="00704DC3" w:rsidRPr="00FE3C6A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доходов: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F9E7" w14:textId="2CC8E84D" w:rsidR="00704DC3" w:rsidRPr="00FE3C6A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7 003,280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FAEB" w14:textId="25AF0886" w:rsidR="00704DC3" w:rsidRPr="00FE3C6A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6 139,179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E7B4" w14:textId="1C1D5367" w:rsidR="00704DC3" w:rsidRPr="00FE3C6A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</w:rPr>
              <w:t>87,7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D887" w14:textId="49C8F074" w:rsidR="00704DC3" w:rsidRPr="00FE3C6A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7 218,280</w:t>
            </w:r>
          </w:p>
        </w:tc>
        <w:tc>
          <w:tcPr>
            <w:tcW w:w="231" w:type="dxa"/>
            <w:vAlign w:val="center"/>
            <w:hideMark/>
          </w:tcPr>
          <w:p w14:paraId="1336A1DD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C6A" w:rsidRPr="008543AB" w14:paraId="537512DF" w14:textId="77777777" w:rsidTr="00704DC3">
        <w:trPr>
          <w:gridAfter w:val="1"/>
          <w:wAfter w:w="6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B593" w14:textId="1CCD1B0F" w:rsidR="00FE3C6A" w:rsidRPr="00FE3C6A" w:rsidRDefault="00FE3C6A" w:rsidP="00FE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3C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AEAF" w14:textId="55FC58D9" w:rsidR="00FE3C6A" w:rsidRPr="00FE3C6A" w:rsidRDefault="00FE3C6A" w:rsidP="00FE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3C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20BA" w14:textId="2EE573B3" w:rsidR="00FE3C6A" w:rsidRPr="00FE3C6A" w:rsidRDefault="00FE3C6A" w:rsidP="00FE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E3C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5F68" w14:textId="60E040CF" w:rsidR="00FE3C6A" w:rsidRPr="00FE3C6A" w:rsidRDefault="00FE3C6A" w:rsidP="00FE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E3C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D879" w14:textId="61867976" w:rsidR="00FE3C6A" w:rsidRPr="00FE3C6A" w:rsidRDefault="00FE3C6A" w:rsidP="00FE3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E3C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" w:type="dxa"/>
            <w:vAlign w:val="center"/>
            <w:hideMark/>
          </w:tcPr>
          <w:p w14:paraId="7A1D5C91" w14:textId="77777777" w:rsidR="00FE3C6A" w:rsidRPr="008543AB" w:rsidRDefault="00FE3C6A" w:rsidP="00FE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09B27266" w14:textId="77777777" w:rsidTr="00C36B52">
        <w:trPr>
          <w:gridAfter w:val="1"/>
          <w:wAfter w:w="6" w:type="dxa"/>
          <w:trHeight w:val="10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D9F1" w14:textId="065D3B8D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Функционирование высшего должностного </w:t>
            </w:r>
            <w:proofErr w:type="gramStart"/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лица  муниципального</w:t>
            </w:r>
            <w:proofErr w:type="gramEnd"/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BFBA" w14:textId="51F73AD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1 301,500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FDC" w14:textId="798DE53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1 130,118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3DE" w14:textId="3651196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86,8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6749" w14:textId="690F016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1 301,500</w:t>
            </w:r>
          </w:p>
        </w:tc>
        <w:tc>
          <w:tcPr>
            <w:tcW w:w="231" w:type="dxa"/>
            <w:vAlign w:val="center"/>
            <w:hideMark/>
          </w:tcPr>
          <w:p w14:paraId="221B3AFB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2A60461F" w14:textId="77777777" w:rsidTr="00704DC3">
        <w:trPr>
          <w:gridAfter w:val="1"/>
          <w:wAfter w:w="6" w:type="dxa"/>
          <w:trHeight w:val="7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3E9" w14:textId="7772DB3D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администрации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A59C" w14:textId="35664804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2 540,904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FB7B" w14:textId="15050F1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1 816,787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8529" w14:textId="7327311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71,5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49D1" w14:textId="4DD3EAD4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2 540,904</w:t>
            </w:r>
          </w:p>
        </w:tc>
        <w:tc>
          <w:tcPr>
            <w:tcW w:w="231" w:type="dxa"/>
            <w:vAlign w:val="center"/>
            <w:hideMark/>
          </w:tcPr>
          <w:p w14:paraId="733A9B2F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28E44A3A" w14:textId="77777777" w:rsidTr="00704DC3">
        <w:trPr>
          <w:gridAfter w:val="1"/>
          <w:wAfter w:w="6" w:type="dxa"/>
          <w:trHeight w:val="18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EA67" w14:textId="3D9FF2E1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54C7" w14:textId="6ABE8F5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14,200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043A" w14:textId="7FAA1411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14,200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E5D0" w14:textId="796C38A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0DA4" w14:textId="3C08423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14,200</w:t>
            </w:r>
          </w:p>
        </w:tc>
        <w:tc>
          <w:tcPr>
            <w:tcW w:w="231" w:type="dxa"/>
            <w:vAlign w:val="center"/>
            <w:hideMark/>
          </w:tcPr>
          <w:p w14:paraId="4F772571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3B188E79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EB7B" w14:textId="2981C866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9E74" w14:textId="3BC3214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5,000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C0FF" w14:textId="6DF4AB4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F663" w14:textId="559B39F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28A0" w14:textId="4DF6B6E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5,000</w:t>
            </w:r>
          </w:p>
        </w:tc>
        <w:tc>
          <w:tcPr>
            <w:tcW w:w="231" w:type="dxa"/>
            <w:vAlign w:val="center"/>
            <w:hideMark/>
          </w:tcPr>
          <w:p w14:paraId="20997B36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65475475" w14:textId="77777777" w:rsidTr="00C36B52">
        <w:trPr>
          <w:gridAfter w:val="1"/>
          <w:wAfter w:w="6" w:type="dxa"/>
          <w:trHeight w:val="873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9937" w14:textId="26F7E0C5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A3FB" w14:textId="79C84AE9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184,200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9538" w14:textId="4AED95E3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179,790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78A8" w14:textId="56D4C28D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97,6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B3C7" w14:textId="7FA21BF9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399,200</w:t>
            </w:r>
          </w:p>
        </w:tc>
        <w:tc>
          <w:tcPr>
            <w:tcW w:w="231" w:type="dxa"/>
            <w:vAlign w:val="center"/>
            <w:hideMark/>
          </w:tcPr>
          <w:p w14:paraId="28EE9E9A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71F6B6CF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F686" w14:textId="7CDF8F96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73B5" w14:textId="013BDA4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127,090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B881" w14:textId="38D8FD51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126,910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E6DB" w14:textId="3EDB27A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99,9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5006" w14:textId="57E2362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127,090</w:t>
            </w:r>
          </w:p>
        </w:tc>
        <w:tc>
          <w:tcPr>
            <w:tcW w:w="231" w:type="dxa"/>
            <w:vAlign w:val="center"/>
            <w:hideMark/>
          </w:tcPr>
          <w:p w14:paraId="119DE8C0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46B24BC2" w14:textId="77777777" w:rsidTr="00704DC3">
        <w:trPr>
          <w:gridAfter w:val="1"/>
          <w:wAfter w:w="6" w:type="dxa"/>
          <w:trHeight w:val="108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11B8" w14:textId="202C66F3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Органы юстиции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96AF" w14:textId="6A739D0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0,810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A56C" w14:textId="2A253DF7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0,630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DEA5" w14:textId="7A4B6C9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6BE8" w14:textId="1F21599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0,810</w:t>
            </w:r>
          </w:p>
        </w:tc>
        <w:tc>
          <w:tcPr>
            <w:tcW w:w="231" w:type="dxa"/>
            <w:vAlign w:val="center"/>
            <w:hideMark/>
          </w:tcPr>
          <w:p w14:paraId="176988D0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4257A562" w14:textId="77777777" w:rsidTr="00704DC3">
        <w:trPr>
          <w:gridAfter w:val="1"/>
          <w:wAfter w:w="6" w:type="dxa"/>
          <w:trHeight w:val="14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3428" w14:textId="54CB4112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C4D6" w14:textId="6315FDA3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300,000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2B92" w14:textId="4E2FD83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541D" w14:textId="044AC204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885E" w14:textId="36EE81F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300,000</w:t>
            </w:r>
          </w:p>
        </w:tc>
        <w:tc>
          <w:tcPr>
            <w:tcW w:w="231" w:type="dxa"/>
            <w:vAlign w:val="center"/>
            <w:hideMark/>
          </w:tcPr>
          <w:p w14:paraId="174161F5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1298F5A7" w14:textId="77777777" w:rsidTr="00704DC3">
        <w:trPr>
          <w:gridAfter w:val="1"/>
          <w:wAfter w:w="6" w:type="dxa"/>
          <w:trHeight w:val="72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6EFA" w14:textId="7691CB05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4682" w14:textId="29093E65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2 977,497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D354" w14:textId="64E7392D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1 889,262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F8CA" w14:textId="52F2331D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63,5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047F" w14:textId="7A388DD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2 977,497</w:t>
            </w:r>
          </w:p>
        </w:tc>
        <w:tc>
          <w:tcPr>
            <w:tcW w:w="231" w:type="dxa"/>
            <w:vAlign w:val="center"/>
            <w:hideMark/>
          </w:tcPr>
          <w:p w14:paraId="6F184EEE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0CB165CF" w14:textId="77777777" w:rsidTr="00704DC3">
        <w:trPr>
          <w:gridAfter w:val="1"/>
          <w:wAfter w:w="6" w:type="dxa"/>
          <w:trHeight w:val="36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BE72" w14:textId="6F6883C8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C66C" w14:textId="376E731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011D" w14:textId="60C68B99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943E" w14:textId="0F392B9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FF23" w14:textId="0816831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1,000</w:t>
            </w:r>
          </w:p>
        </w:tc>
        <w:tc>
          <w:tcPr>
            <w:tcW w:w="231" w:type="dxa"/>
            <w:vAlign w:val="center"/>
            <w:hideMark/>
          </w:tcPr>
          <w:p w14:paraId="70B5E224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2109EC9D" w14:textId="77777777" w:rsidTr="00704DC3">
        <w:trPr>
          <w:gridAfter w:val="1"/>
          <w:wAfter w:w="6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6AE1" w14:textId="6BB7D072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E173" w14:textId="6146B06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400,000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DCF6" w14:textId="24F4B8FB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100,000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7739" w14:textId="6F3ACB2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A5D8" w14:textId="1664241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400,000</w:t>
            </w:r>
          </w:p>
        </w:tc>
        <w:tc>
          <w:tcPr>
            <w:tcW w:w="231" w:type="dxa"/>
            <w:vAlign w:val="center"/>
            <w:hideMark/>
          </w:tcPr>
          <w:p w14:paraId="71D204AA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8543AB" w14:paraId="352D13FF" w14:textId="77777777" w:rsidTr="00704DC3">
        <w:trPr>
          <w:gridAfter w:val="1"/>
          <w:wAfter w:w="6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0A72" w14:textId="4A5F98D7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6EDD" w14:textId="0B487B7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400,000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D7A6" w14:textId="4DA68BE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329,090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BA18" w14:textId="2FCC2D92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82,3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0CCC" w14:textId="746981FF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400,000</w:t>
            </w:r>
          </w:p>
        </w:tc>
        <w:tc>
          <w:tcPr>
            <w:tcW w:w="231" w:type="dxa"/>
            <w:vAlign w:val="center"/>
            <w:hideMark/>
          </w:tcPr>
          <w:p w14:paraId="40E1E578" w14:textId="77777777" w:rsidR="00704DC3" w:rsidRPr="008543AB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DC3" w:rsidRPr="00FE3C6A" w14:paraId="062ACECF" w14:textId="77777777" w:rsidTr="00704DC3">
        <w:trPr>
          <w:gridAfter w:val="2"/>
          <w:wAfter w:w="237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5398" w14:textId="1E8ECB7F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FB02" w14:textId="0C2176EC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8 252,201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6140" w14:textId="65A237B0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5 586,787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D92D" w14:textId="663CA0E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67,7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4FD1" w14:textId="77B058B8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8 467,201</w:t>
            </w:r>
          </w:p>
        </w:tc>
      </w:tr>
      <w:tr w:rsidR="00704DC3" w:rsidRPr="00FE3C6A" w14:paraId="1E923633" w14:textId="77777777" w:rsidTr="00704DC3">
        <w:trPr>
          <w:gridAfter w:val="2"/>
          <w:wAfter w:w="237" w:type="dxa"/>
          <w:trHeight w:val="34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926C" w14:textId="5086E30E" w:rsidR="00704DC3" w:rsidRPr="00704DC3" w:rsidRDefault="00704DC3" w:rsidP="0070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E0E" w14:textId="54AD536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-1 248,921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FA3E" w14:textId="000A50CA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552,392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D71D" w14:textId="320FF716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DC3">
              <w:rPr>
                <w:rFonts w:ascii="Times New Roman" w:hAnsi="Times New Roman" w:cs="Times New Roman"/>
                <w:color w:val="000000"/>
              </w:rPr>
              <w:t>-44,2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7562" w14:textId="3286A9EE" w:rsidR="00704DC3" w:rsidRPr="00704DC3" w:rsidRDefault="00704DC3" w:rsidP="0070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4D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-1 248,921</w:t>
            </w:r>
          </w:p>
        </w:tc>
      </w:tr>
    </w:tbl>
    <w:p w14:paraId="11222FF9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денежные </w:t>
      </w:r>
      <w:r w:rsidR="002B1405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используются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по целевому назначению.</w:t>
      </w:r>
    </w:p>
    <w:p w14:paraId="67971D60" w14:textId="0304BC63" w:rsidR="00F740BF" w:rsidRPr="00F740BF" w:rsidRDefault="00F740BF" w:rsidP="00CF538E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A4E2C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основным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показателям социально-экономического развития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наблюдается положительная динамика развития, что позволяет </w:t>
      </w:r>
      <w:r w:rsidR="007A4E2C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развитие целевых показателей</w:t>
      </w:r>
      <w:r w:rsidR="007A4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ровня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качества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населения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должны быть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достигнуты 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результате деятельности органов местного самоуправления.</w:t>
      </w:r>
    </w:p>
    <w:p w14:paraId="2B4ED560" w14:textId="77777777" w:rsidR="00F740BF" w:rsidRPr="00F740BF" w:rsidRDefault="00F740BF" w:rsidP="00CF538E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C942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Здравоохранение</w:t>
      </w:r>
    </w:p>
    <w:p w14:paraId="1CAB57B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08A8D" w14:textId="77777777" w:rsidR="00F740BF" w:rsidRPr="00704DC3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строится фельдшерско</w:t>
      </w:r>
      <w:r w:rsidR="00072DFC"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акушерский пункт.</w:t>
      </w:r>
    </w:p>
    <w:p w14:paraId="50E02E38" w14:textId="77777777" w:rsidR="00F740BF" w:rsidRPr="00704DC3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CE76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Малое предпринимательство</w:t>
      </w:r>
    </w:p>
    <w:p w14:paraId="28B60B59" w14:textId="4510162E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поселении осуществляют свою деятельность 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предпринимателей.   Сложившаяся отраслевая структура малого бизнеса, занятости на малых предприятиях и структура оборота свидетельствуют о преимущественном его развитии розничной торговли.</w:t>
      </w:r>
    </w:p>
    <w:p w14:paraId="6ADE205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B5643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Муниципальная служба и местное самоуправление</w:t>
      </w:r>
    </w:p>
    <w:p w14:paraId="0A792C13" w14:textId="6A5132FD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органы местного самоуправления за 20</w:t>
      </w:r>
      <w:r w:rsidR="00B92BEE"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405"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по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различным вопросам обратились </w:t>
      </w:r>
      <w:r w:rsidR="00072DFC"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B14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граждан. Принято </w:t>
      </w:r>
      <w:r w:rsidR="008543AB"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36 постановлений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 распоряжение по 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вопросам финансово-хозяйственной деятельности, состоялись 13 заседаний Со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депутатов, на которых принято </w:t>
      </w:r>
      <w:r w:rsidR="008543AB"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25 решения</w:t>
      </w:r>
      <w:r w:rsidRP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местного значения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9C7F4F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CF28F" w14:textId="77777777" w:rsidR="00F740BF" w:rsidRPr="00F740BF" w:rsidRDefault="00F740BF" w:rsidP="00B92B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итоги</w:t>
      </w:r>
    </w:p>
    <w:p w14:paraId="34823144" w14:textId="6DDD6E5C" w:rsidR="00F740BF" w:rsidRPr="00F740BF" w:rsidRDefault="00F740BF" w:rsidP="00B92B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</w:t>
      </w:r>
      <w:proofErr w:type="spellStart"/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r w:rsidR="002B1405"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</w:t>
      </w:r>
      <w:r w:rsidR="0070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7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01A8C4F7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98E13E" w14:textId="64C01A19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социально-экономического развития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Среднеургальского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</w:t>
      </w:r>
      <w:r w:rsidR="00B92B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38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отражает </w:t>
      </w:r>
      <w:r w:rsidR="002B1405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направленные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</w:t>
      </w:r>
      <w:r w:rsidR="002B1405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принципах организации местного самоуправления в РФ», разработан в соответствии с прогнозом социально-экономического развития территории.</w:t>
      </w:r>
    </w:p>
    <w:p w14:paraId="7E05D320" w14:textId="18202A2E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направлениями развития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повышение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финансовой обеспеченности территории, привлечение инвестиций в производство, развитие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социальное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благополучие населения.</w:t>
      </w:r>
    </w:p>
    <w:p w14:paraId="4081627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Намеченные мероприятия будут выполняться с учетом финансовых возможностей.</w:t>
      </w:r>
    </w:p>
    <w:p w14:paraId="3EAC5CF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7576ED08" w14:textId="77777777" w:rsid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Бюджетная и налоговая политика</w:t>
      </w:r>
    </w:p>
    <w:p w14:paraId="6E70376D" w14:textId="77777777" w:rsidR="00BE0D09" w:rsidRDefault="00BE0D09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20B439C" w14:textId="77777777" w:rsidR="00BE0D09" w:rsidRPr="00BE0D09" w:rsidRDefault="00BE0D09" w:rsidP="00BE0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бюджетной политики сельского поселения является создание условий для повышения качества жизни жителей поселения, комфортных условий для осуществления предпринимательской деятельности и привлечения инвестиций, решение неотложных задач экономического и социального развития поселения, исполнение приоритетных обязательств наиболее эффективным способом.</w:t>
      </w:r>
    </w:p>
    <w:p w14:paraId="652DB0FB" w14:textId="77777777" w:rsidR="00BE0D09" w:rsidRPr="00BE0D09" w:rsidRDefault="00BE0D09" w:rsidP="00BE0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E0D0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Достижение задач будет обеспечено решением следующих основных задач:</w:t>
      </w:r>
    </w:p>
    <w:p w14:paraId="24EB69F2" w14:textId="77777777" w:rsidR="00BE0D09" w:rsidRDefault="00BE0D09" w:rsidP="00BE0D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E0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0D09">
        <w:rPr>
          <w:rFonts w:ascii="Times New Roman" w:eastAsia="Calibri" w:hAnsi="Times New Roman" w:cs="Times New Roman"/>
          <w:spacing w:val="-6"/>
          <w:sz w:val="28"/>
          <w:szCs w:val="28"/>
        </w:rPr>
        <w:t>Обеспечение устойчивости и сбалансированности бюджетной системы поселения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</w:p>
    <w:p w14:paraId="764C3DCE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- </w:t>
      </w:r>
      <w:r w:rsidRPr="00BE0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реалистичного бюджета, основанного на выверенных планах социально-экономического развития поселения, программных и </w:t>
      </w:r>
      <w:r w:rsidRPr="00BE0D0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проектных методах управления бюджетными расх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одами;</w:t>
      </w:r>
    </w:p>
    <w:p w14:paraId="65EC0052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Pr="00BE0D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Повышение эффективности управления бюджетными расходами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14:paraId="29D526A0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BE0D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оптимального уровня муниципального долга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37A3FC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0D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Повышение качества муниципального финансового контроля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14:paraId="7E9AEEE8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BE0D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Повышение открытости и доступности бюджетных данных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14:paraId="18CC3DEF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BE0D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Включение процессов управления бюджетными данными 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систему «Электронного бюджета»;</w:t>
      </w:r>
    </w:p>
    <w:p w14:paraId="6E70B2D8" w14:textId="77777777" w:rsidR="00BE0D09" w:rsidRDefault="00BE0D09" w:rsidP="00BE0D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- </w:t>
      </w:r>
      <w:r w:rsidRPr="00BE0D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Совершенствование нормативного правового регулирования в связи с изменением федерального и краевого бюджетного законодательства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7489EB12" w14:textId="380A2573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Реализуемая в 202</w:t>
      </w:r>
      <w:r w:rsidR="00704DC3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4</w:t>
      </w:r>
      <w:r w:rsidRPr="00AE425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годах налоговая политика направлена </w:t>
      </w: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поддержание сбалансированности бюджетной системы сельского поселения, обеспечение необходимого уровня доходов бюджета сельского поселения через реализацию комплекса мер, направленных на собираемость налогов в бюджет сельского поселения.</w:t>
      </w:r>
    </w:p>
    <w:p w14:paraId="6A0C133D" w14:textId="77777777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AE425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расширения доходной базы местного бюджета р</w:t>
      </w: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еализованы следующие мероприятия:</w:t>
      </w:r>
    </w:p>
    <w:p w14:paraId="6C4AF52E" w14:textId="019B2E0D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 план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исполнению Мероприятий по выполнению показателей по мобилизации доходов и повышению собираемости платежей в бюджет сельского поселения;</w:t>
      </w:r>
    </w:p>
    <w:p w14:paraId="12ACE6BE" w14:textId="77777777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AE425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сокращения налоговой недоимки:</w:t>
      </w:r>
    </w:p>
    <w:p w14:paraId="0E1CB269" w14:textId="77777777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утверждено задание по снижению недоимки по курируемым платежам;</w:t>
      </w:r>
    </w:p>
    <w:p w14:paraId="7DF52023" w14:textId="77777777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В целях содействия совершенствованию администрирования налоговых платежей:</w:t>
      </w:r>
    </w:p>
    <w:p w14:paraId="3FDECF2F" w14:textId="77777777" w:rsidR="00AE4256" w:rsidRPr="00AE4256" w:rsidRDefault="00AE4256" w:rsidP="00AE4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256">
        <w:rPr>
          <w:rFonts w:ascii="Times New Roman" w:eastAsia="Times New Roman" w:hAnsi="Times New Roman" w:cs="Times New Roman"/>
          <w:b/>
          <w:spacing w:val="7"/>
          <w:sz w:val="28"/>
          <w:szCs w:val="28"/>
          <w:lang w:eastAsia="ru-RU"/>
        </w:rPr>
        <w:t xml:space="preserve">- </w:t>
      </w:r>
      <w:r w:rsidRP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устанавливаются контрольные показатели по мобилизации курируемых 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083243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7D20D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политика</w:t>
      </w:r>
    </w:p>
    <w:p w14:paraId="2E618C2F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инвестиционной политики является создание условий для развития инвестиционной деятельности, мобилизации имеющихся и привлечении инвестиционных ресурсов в реальный сектор экономики.</w:t>
      </w:r>
    </w:p>
    <w:p w14:paraId="6F4BA3D7" w14:textId="77777777" w:rsidR="00F740BF" w:rsidRPr="00F740BF" w:rsidRDefault="00F740BF" w:rsidP="00CF538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954DC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Социальная поддержка населения</w:t>
      </w:r>
    </w:p>
    <w:p w14:paraId="0399492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семьями будет направлена на:</w:t>
      </w:r>
    </w:p>
    <w:p w14:paraId="2A99013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здорового образа жизни и профилактику алкоголизма, трудоустройства родителей и занятость детей;</w:t>
      </w:r>
    </w:p>
    <w:p w14:paraId="4AD15C59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социальной и психологической помощи;</w:t>
      </w:r>
    </w:p>
    <w:p w14:paraId="5CD09E58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защиту прав и интересов несовершеннолетних;</w:t>
      </w:r>
    </w:p>
    <w:p w14:paraId="4A5771E8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профилактику социального сиротства и безнадзорности несовершеннолетних.</w:t>
      </w:r>
    </w:p>
    <w:p w14:paraId="17B9A64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в организации отдыха, оздоровления и занятости будет уделено детям, находящимся в трудной жизненной ситуации.</w:t>
      </w:r>
    </w:p>
    <w:p w14:paraId="482BBE57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5131E85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Кадровая политика, занятость.</w:t>
      </w:r>
    </w:p>
    <w:p w14:paraId="02AA6E08" w14:textId="645425DA" w:rsidR="00F740BF" w:rsidRPr="00F740BF" w:rsidRDefault="008543AB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населения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предусматривается:</w:t>
      </w:r>
    </w:p>
    <w:p w14:paraId="5F4BCD05" w14:textId="786A2AE6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количества рабочих мест, в связи с расширением и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открытием малых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поселении.</w:t>
      </w:r>
    </w:p>
    <w:p w14:paraId="7A0527C9" w14:textId="576E7D10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занятости через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общественные работы, расширение их видов:</w:t>
      </w:r>
    </w:p>
    <w:p w14:paraId="32D43B3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ежеквартального мониторинга вакансий рабочих мест.</w:t>
      </w:r>
    </w:p>
    <w:p w14:paraId="12F1585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4FD60E5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Молодёжная политика</w:t>
      </w:r>
    </w:p>
    <w:p w14:paraId="61F1F80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направления молодёжной политики включают в себя:</w:t>
      </w:r>
    </w:p>
    <w:p w14:paraId="1AC5E4A4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поддержку молодёжи, оказавшейся в трудной жизненной ситуации;</w:t>
      </w:r>
    </w:p>
    <w:p w14:paraId="34E119DB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работу с молодыми семьями;</w:t>
      </w:r>
    </w:p>
    <w:p w14:paraId="3AA9BBD4" w14:textId="2CD3CEB2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организацию занятости,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трудоустройства и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летнего отдыха подростков и молодежи;</w:t>
      </w:r>
    </w:p>
    <w:p w14:paraId="1C97829E" w14:textId="406EDF7C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профилактику табакокурения, алкоголизма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наркомании в молодежной среде;</w:t>
      </w:r>
    </w:p>
    <w:p w14:paraId="7B7AAFA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общественности для профилактики негативных явлений в молодёжной среде.</w:t>
      </w:r>
    </w:p>
    <w:p w14:paraId="2CB0913A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молодёжи в районных, областных мероприятиях.</w:t>
      </w:r>
    </w:p>
    <w:p w14:paraId="0CC01A8A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u w:val="single"/>
          <w:lang w:eastAsia="ru-RU"/>
        </w:rPr>
      </w:pPr>
    </w:p>
    <w:p w14:paraId="40C6EA03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Культура</w:t>
      </w:r>
    </w:p>
    <w:p w14:paraId="2A0C52A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культуры будет содействовать:</w:t>
      </w:r>
    </w:p>
    <w:p w14:paraId="35CC8BAB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сохранения и развития культуры села, обеспечения доступа всех категорий на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к культурным ценностям;</w:t>
      </w:r>
    </w:p>
    <w:p w14:paraId="0316EA47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массовых культурных мероприятий в поселении;</w:t>
      </w:r>
    </w:p>
    <w:p w14:paraId="21266064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дополнительного образования детей, участие в творческих конкурсах.</w:t>
      </w:r>
    </w:p>
    <w:p w14:paraId="584C9174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возрождения традиций, развития народного творчества и совершенствования культурно- досуговой 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планируется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74F7AB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проведение мероприятий для всех слоев населения на базе СДК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с.Средний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Ургал</w:t>
      </w:r>
    </w:p>
    <w:p w14:paraId="7E4E1D8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районных фестивалях, декадах культуры, смотрах, конкурсах художественной самодеятельности;</w:t>
      </w:r>
    </w:p>
    <w:p w14:paraId="15CEDB8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материально- технической базы учреждений культуры.</w:t>
      </w:r>
    </w:p>
    <w:p w14:paraId="3BC8485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u w:val="single"/>
          <w:lang w:eastAsia="ru-RU"/>
        </w:rPr>
      </w:pPr>
    </w:p>
    <w:p w14:paraId="0D8B44D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Правоохранительная деятельность</w:t>
      </w:r>
    </w:p>
    <w:p w14:paraId="32DB9CE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на:</w:t>
      </w:r>
    </w:p>
    <w:p w14:paraId="2E20273C" w14:textId="7B471BF6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правонарушений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алкоголизма,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наркомании среди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населения;</w:t>
      </w:r>
    </w:p>
    <w:p w14:paraId="228DFB4C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 по защите прав потребителей, незаконной предпринимательской деятельности;</w:t>
      </w:r>
    </w:p>
    <w:p w14:paraId="3BEE459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профилактику и снижению уличной преступности.</w:t>
      </w:r>
    </w:p>
    <w:p w14:paraId="3EEF6C9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0224ECEB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Малое предпринимательство</w:t>
      </w:r>
    </w:p>
    <w:p w14:paraId="5DA1989C" w14:textId="0DBA8FA8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развития малого предпринимательства в 20</w:t>
      </w:r>
      <w:r w:rsidR="00B92B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543A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будут способствовать принятые муниципальные нормативные правовые акты. В результате комплексных действий органов местного самоуправления ожидается достижение следующих результатов:</w:t>
      </w:r>
    </w:p>
    <w:p w14:paraId="1B687D15" w14:textId="38A13729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количества малых предприятий на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1 единицы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934208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среднесписочной численности занятых на малых предприятиях на 7 человек.</w:t>
      </w:r>
    </w:p>
    <w:p w14:paraId="3658F79C" w14:textId="4DD1E0BE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Будет осуществляться информационная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консультационная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субъектов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бизнеса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индивидуальных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предпринимателей.</w:t>
      </w:r>
    </w:p>
    <w:p w14:paraId="0E1FF930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74DEC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Вопросы местного значения</w:t>
      </w:r>
    </w:p>
    <w:p w14:paraId="5C654C5F" w14:textId="77777777" w:rsidR="00F740BF" w:rsidRPr="00F740BF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благоустройству будут осуществляться в соответствии с нормативами и будет направлен</w:t>
      </w:r>
      <w:r w:rsidR="00B92B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</w:p>
    <w:p w14:paraId="352FB93F" w14:textId="7FF6B5F2" w:rsidR="00F740BF" w:rsidRPr="00704DC3" w:rsidRDefault="00F740BF" w:rsidP="00704DC3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массового отдыха жителей посёлка и организацию обустройства мест массового отдыха и будет осуществляться через:</w:t>
      </w:r>
    </w:p>
    <w:p w14:paraId="02E26C79" w14:textId="77777777" w:rsidR="00F740BF" w:rsidRPr="00072DFC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благоустройству территории;</w:t>
      </w:r>
    </w:p>
    <w:p w14:paraId="4368157B" w14:textId="77777777" w:rsidR="00F740BF" w:rsidRPr="00072DFC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детских площадок, разбивку клумб.</w:t>
      </w:r>
    </w:p>
    <w:p w14:paraId="0B0CDA05" w14:textId="1204598C" w:rsidR="00F740BF" w:rsidRPr="00704DC3" w:rsidRDefault="00F740BF" w:rsidP="00704DC3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благоустройства и озеленения территории:</w:t>
      </w:r>
    </w:p>
    <w:p w14:paraId="07149D21" w14:textId="46C222C0" w:rsidR="00F740BF" w:rsidRPr="00072DFC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территории будет осуществляться в соответствии с Правилами благоустройства, Правилами содержания зелёных насаждений, ежегодным </w:t>
      </w:r>
      <w:r w:rsidR="008543AB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благоустройства</w:t>
      </w: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территории, с привлечением к работам по благоустройству граждан, организаций всех форм собственности.</w:t>
      </w:r>
    </w:p>
    <w:p w14:paraId="3CDCAE04" w14:textId="77E99A11" w:rsidR="00F740BF" w:rsidRPr="00704DC3" w:rsidRDefault="00F740BF" w:rsidP="00704DC3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освещения улиц:</w:t>
      </w:r>
    </w:p>
    <w:p w14:paraId="790C9DAD" w14:textId="77777777" w:rsidR="00F740BF" w:rsidRPr="00F740BF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систематический контроль за освещением населенных пунктов муниципального образования, своевременная замена ламп.</w:t>
      </w:r>
    </w:p>
    <w:p w14:paraId="7409E7F6" w14:textId="77777777" w:rsidR="00F740BF" w:rsidRPr="00072DFC" w:rsidRDefault="00AE4256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первичных мер пожарной безопасности в границах поселения предусматривается организация выполнения и осуществления мер пожарной безопасности; разработка, утверждение и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расходов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пожарную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безопасность; обучение населения мерам ПБ и его привлечения к предупреждени</w:t>
      </w:r>
      <w:bookmarkStart w:id="0" w:name="_GoBack"/>
      <w:bookmarkEnd w:id="0"/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и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тушению пожаров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организацию общественного контроля за обеспечением пожарной безопасности на </w:t>
      </w:r>
      <w:r w:rsidR="00F740BF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поселения.</w:t>
      </w:r>
    </w:p>
    <w:p w14:paraId="3B14BAC9" w14:textId="39426AE3" w:rsidR="00F740BF" w:rsidRPr="00072DFC" w:rsidRDefault="00AE4256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40BF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0BF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эффективного управления </w:t>
      </w: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имуществом</w:t>
      </w:r>
      <w:r w:rsidR="00F740BF"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планируется:</w:t>
      </w:r>
    </w:p>
    <w:p w14:paraId="254E7295" w14:textId="77777777" w:rsidR="00F740BF" w:rsidRPr="00F740BF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в хозяйственный оборот муниципальных объектов недвижимого имущества, не используемых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муниципальных полномочий;</w:t>
      </w:r>
    </w:p>
    <w:p w14:paraId="4D8E957F" w14:textId="77777777" w:rsidR="00F740BF" w:rsidRPr="00F740BF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контроля за использованием и сохранностью муниципального имущества, а также за деятельностью лиц, привлекаемых в качестве пользователей;</w:t>
      </w:r>
    </w:p>
    <w:p w14:paraId="7209FB08" w14:textId="77777777" w:rsidR="00F740BF" w:rsidRPr="00F740BF" w:rsidRDefault="00F740BF" w:rsidP="0070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нормативных актов, формирование методической базы, направленной на совершенствование 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нормативно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правовой базы, регулирующей вопросы управления муниципальным имуществом.</w:t>
      </w:r>
    </w:p>
    <w:p w14:paraId="03F05034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19CC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Защита от чрезвычайных ситуаций</w:t>
      </w:r>
    </w:p>
    <w:p w14:paraId="312764F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мероприятия по защите населения от чрезвычайных ситуаций будут осуществляться по следующим основным направлениям:</w:t>
      </w:r>
    </w:p>
    <w:p w14:paraId="4F5A25AF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готовности органов управления, сил и средств для предупреждения и 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 чрезвычайных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ситуаций к действиям при угрозе и возникновении чрезвычайных ситуаций;</w:t>
      </w:r>
    </w:p>
    <w:p w14:paraId="50649A5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3E82E24A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3E2FF811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Муниципальная служба и местное самоуправление</w:t>
      </w:r>
    </w:p>
    <w:p w14:paraId="514C6D15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системы местного самоуправления на территории сельского поселения планируется:</w:t>
      </w:r>
    </w:p>
    <w:p w14:paraId="7C018E59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1 муниципального служащего;</w:t>
      </w:r>
    </w:p>
    <w:p w14:paraId="62BEF6B9" w14:textId="68121420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работы по приведению нормативно-правовой базы, регулирующей вопросы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местного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самоуправления в соответствии с изменениями федерального законодательства;</w:t>
      </w:r>
    </w:p>
    <w:p w14:paraId="530C03E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координации деятельности органов местного самоуправления поселения планируется проведение практических и оперативных совещаний с руководителями предприятий поселения, совещаний со специалистами служб поселения по различным практическим вопросам.</w:t>
      </w:r>
    </w:p>
    <w:p w14:paraId="0EFF8A72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</w:p>
    <w:p w14:paraId="7C6EE7BD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740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Взаимодействие власти и общественных институтов</w:t>
      </w:r>
    </w:p>
    <w:p w14:paraId="45BD43EE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осуществляться 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путём совершенствования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взаимодействию органов исполнительной власти и гражданского общества, повышению прозрачности и открытости деятельности органов исполнительной 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муниципальной программой «</w:t>
      </w:r>
      <w:r w:rsidR="00AE4256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коррупции в </w:t>
      </w:r>
      <w:proofErr w:type="spellStart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Среднеургальском</w:t>
      </w:r>
      <w:proofErr w:type="spellEnd"/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="00072DF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8E3EE7C" w14:textId="0F0311F8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гражданского общества в поселении будет осуществляться путём участия населения в местном самоуправлении через проведение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собраний в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коллективах и по месту жительства, проведения расширенных планёрок на территории поселения с привлечением руководителей служб жизнеобеспечения, включения в процессы управления общественным развитием некоммерческих организаций и инициатив граждан.</w:t>
      </w:r>
    </w:p>
    <w:p w14:paraId="2B40C98A" w14:textId="01109243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мер по развитию гражданского общества потенциал общественных объединений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активно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использоваться для нравственного, патриотического, духовного и </w:t>
      </w:r>
      <w:r w:rsidR="008543AB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 воспитания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развития правовой, гражданской и общественно-политической культуры жителей поселения.</w:t>
      </w:r>
    </w:p>
    <w:p w14:paraId="6F807957" w14:textId="4AC2B8D0" w:rsidR="00F740BF" w:rsidRPr="00F740BF" w:rsidRDefault="008543AB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социально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 развития поселения на 20</w:t>
      </w:r>
      <w:r w:rsidR="00AE42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9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разработан с учетом показателей социально-экономического развития, предложений предприятий и организаций, населения, основан на реальных возможностях и </w:t>
      </w: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осуществляться</w:t>
      </w:r>
      <w:r w:rsidR="00F740BF"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консолидации совместных действий по его выполнению.</w:t>
      </w:r>
    </w:p>
    <w:p w14:paraId="2EBBE003" w14:textId="77777777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DB205" w14:textId="0778933F" w:rsidR="00F740BF" w:rsidRPr="00F740BF" w:rsidRDefault="00F740BF" w:rsidP="00CF53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0B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</w:t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</w:t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5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543AB">
        <w:rPr>
          <w:rFonts w:ascii="Times New Roman" w:eastAsia="Times New Roman" w:hAnsi="Times New Roman" w:cs="Times New Roman"/>
          <w:sz w:val="28"/>
          <w:szCs w:val="28"/>
          <w:lang w:eastAsia="ru-RU"/>
        </w:rPr>
        <w:t>Н.С. Левина</w:t>
      </w:r>
    </w:p>
    <w:p w14:paraId="6EF36F56" w14:textId="77777777" w:rsidR="00305758" w:rsidRDefault="00704DC3" w:rsidP="00CF538E">
      <w:pPr>
        <w:ind w:firstLine="567"/>
        <w:jc w:val="both"/>
      </w:pPr>
    </w:p>
    <w:sectPr w:rsidR="00305758" w:rsidSect="0017388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C168F" w14:textId="77777777" w:rsidR="00EB2956" w:rsidRDefault="00EB2956" w:rsidP="00F3715D">
      <w:pPr>
        <w:spacing w:after="0" w:line="240" w:lineRule="auto"/>
      </w:pPr>
      <w:r>
        <w:separator/>
      </w:r>
    </w:p>
  </w:endnote>
  <w:endnote w:type="continuationSeparator" w:id="0">
    <w:p w14:paraId="1804B0BD" w14:textId="77777777" w:rsidR="00EB2956" w:rsidRDefault="00EB2956" w:rsidP="00F3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EC548" w14:textId="77777777" w:rsidR="00010765" w:rsidRDefault="009A3641">
    <w:pPr>
      <w:pStyle w:val="a3"/>
      <w:jc w:val="center"/>
    </w:pPr>
    <w:r>
      <w:fldChar w:fldCharType="begin"/>
    </w:r>
    <w:r w:rsidR="00F740BF">
      <w:instrText>PAGE   \* MERGEFORMAT</w:instrText>
    </w:r>
    <w:r>
      <w:fldChar w:fldCharType="separate"/>
    </w:r>
    <w:r w:rsidR="007A4E2C">
      <w:rPr>
        <w:noProof/>
      </w:rPr>
      <w:t>5</w:t>
    </w:r>
    <w:r>
      <w:fldChar w:fldCharType="end"/>
    </w:r>
  </w:p>
  <w:p w14:paraId="27931454" w14:textId="77777777" w:rsidR="00010765" w:rsidRDefault="00704DC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EEBD4" w14:textId="77777777" w:rsidR="00EB2956" w:rsidRDefault="00EB2956" w:rsidP="00F3715D">
      <w:pPr>
        <w:spacing w:after="0" w:line="240" w:lineRule="auto"/>
      </w:pPr>
      <w:r>
        <w:separator/>
      </w:r>
    </w:p>
  </w:footnote>
  <w:footnote w:type="continuationSeparator" w:id="0">
    <w:p w14:paraId="4C1D80BC" w14:textId="77777777" w:rsidR="00EB2956" w:rsidRDefault="00EB2956" w:rsidP="00F37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C0F99"/>
    <w:multiLevelType w:val="hybridMultilevel"/>
    <w:tmpl w:val="51E670CE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7447FB"/>
    <w:multiLevelType w:val="hybridMultilevel"/>
    <w:tmpl w:val="574091D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36AE75B3"/>
    <w:multiLevelType w:val="hybridMultilevel"/>
    <w:tmpl w:val="35822F22"/>
    <w:lvl w:ilvl="0" w:tplc="1780CC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295761"/>
    <w:multiLevelType w:val="hybridMultilevel"/>
    <w:tmpl w:val="5CCEA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A45025"/>
    <w:multiLevelType w:val="hybridMultilevel"/>
    <w:tmpl w:val="D082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0E9"/>
    <w:rsid w:val="00072DFC"/>
    <w:rsid w:val="00086DE5"/>
    <w:rsid w:val="000F70E9"/>
    <w:rsid w:val="001112EB"/>
    <w:rsid w:val="00135B2A"/>
    <w:rsid w:val="00173882"/>
    <w:rsid w:val="0017733C"/>
    <w:rsid w:val="001F6621"/>
    <w:rsid w:val="00246D99"/>
    <w:rsid w:val="002B1405"/>
    <w:rsid w:val="002B4E87"/>
    <w:rsid w:val="00362810"/>
    <w:rsid w:val="003800B4"/>
    <w:rsid w:val="00420F8D"/>
    <w:rsid w:val="0049273D"/>
    <w:rsid w:val="00563316"/>
    <w:rsid w:val="00704047"/>
    <w:rsid w:val="00704DC3"/>
    <w:rsid w:val="00716AEA"/>
    <w:rsid w:val="007561A6"/>
    <w:rsid w:val="007A301B"/>
    <w:rsid w:val="007A4E2C"/>
    <w:rsid w:val="007F382E"/>
    <w:rsid w:val="008543AB"/>
    <w:rsid w:val="00931D0B"/>
    <w:rsid w:val="00957C06"/>
    <w:rsid w:val="009A3641"/>
    <w:rsid w:val="009A5363"/>
    <w:rsid w:val="00A07E80"/>
    <w:rsid w:val="00AE4256"/>
    <w:rsid w:val="00B21095"/>
    <w:rsid w:val="00B92BEE"/>
    <w:rsid w:val="00BE0D09"/>
    <w:rsid w:val="00BF174F"/>
    <w:rsid w:val="00C268D5"/>
    <w:rsid w:val="00C50989"/>
    <w:rsid w:val="00CC1275"/>
    <w:rsid w:val="00CF538E"/>
    <w:rsid w:val="00E373AA"/>
    <w:rsid w:val="00EB2956"/>
    <w:rsid w:val="00F2687A"/>
    <w:rsid w:val="00F355BF"/>
    <w:rsid w:val="00F3715D"/>
    <w:rsid w:val="00F639AF"/>
    <w:rsid w:val="00F740BF"/>
    <w:rsid w:val="00F87439"/>
    <w:rsid w:val="00FE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5EFF"/>
  <w15:docId w15:val="{FE42203B-6A02-411A-ABDD-A552729D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40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740B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5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4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10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18545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Ивановская</cp:lastModifiedBy>
  <cp:revision>14</cp:revision>
  <dcterms:created xsi:type="dcterms:W3CDTF">2019-11-03T05:54:00Z</dcterms:created>
  <dcterms:modified xsi:type="dcterms:W3CDTF">2024-11-11T06:12:00Z</dcterms:modified>
</cp:coreProperties>
</file>